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3"/>
        <w:gridCol w:w="2170"/>
        <w:gridCol w:w="3132"/>
        <w:gridCol w:w="1401"/>
        <w:gridCol w:w="1673"/>
        <w:gridCol w:w="1412"/>
        <w:gridCol w:w="260"/>
        <w:gridCol w:w="2582"/>
        <w:gridCol w:w="67"/>
        <w:gridCol w:w="164"/>
      </w:tblGrid>
      <w:tr w:rsidR="008900A8" w:rsidRPr="00B33731" w14:paraId="69880C4E" w14:textId="77777777" w:rsidTr="00805FCA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805FCA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805FCA">
        <w:trPr>
          <w:trHeight w:val="382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3656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2AD8748" w14:textId="0E53667D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0"/>
      <w:tr w:rsidR="004E0FB1" w:rsidRPr="00B33731" w14:paraId="51A77380" w14:textId="77777777" w:rsidTr="00805FCA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4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805FCA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C3A7C" w:rsidRPr="00B33731" w14:paraId="4920D766" w14:textId="77777777" w:rsidTr="00805FCA">
        <w:trPr>
          <w:trHeight w:val="38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D61EE2C" w14:textId="77D282AA" w:rsidR="00EC3A7C" w:rsidRPr="00F568FD" w:rsidRDefault="00EC3A7C" w:rsidP="00EC3A7C">
            <w:pPr>
              <w:rPr>
                <w:sz w:val="20"/>
              </w:rPr>
            </w:pPr>
            <w:r w:rsidRPr="00103DF7">
              <w:t xml:space="preserve">1. Asiento y respaldo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3B385CC" w14:textId="42B1DFC1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03BD4F58" w14:textId="77777777" w:rsidTr="00805FCA">
        <w:trPr>
          <w:trHeight w:val="31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F43A4D" w14:textId="61EB9AA2" w:rsidR="00EC3A7C" w:rsidRPr="00F568FD" w:rsidRDefault="00EC3A7C" w:rsidP="00EC3A7C">
            <w:pPr>
              <w:jc w:val="both"/>
              <w:rPr>
                <w:sz w:val="20"/>
              </w:rPr>
            </w:pPr>
            <w:r w:rsidRPr="00103DF7">
              <w:t>1.1. Diseño anatómico fabricados en polipropileno inyectado de alto impacto de 4 mm de espesor de pared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F25BED" w14:textId="3ECCD475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40A27FF5" w14:textId="77777777" w:rsidTr="00AC1472">
        <w:trPr>
          <w:trHeight w:val="4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09997F2" w14:textId="269821D4" w:rsidR="00EC3A7C" w:rsidRPr="00F568FD" w:rsidRDefault="00EC3A7C" w:rsidP="00EC3A7C">
            <w:pPr>
              <w:rPr>
                <w:sz w:val="20"/>
              </w:rPr>
            </w:pPr>
            <w:r w:rsidRPr="00103DF7">
              <w:t>1.2. Con tratamiento antiestático y acabado texturizado rugoso en la cara frontal.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90C1C32" w14:textId="2A11BAA3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7AD10C96" w14:textId="77777777" w:rsidTr="00805FCA">
        <w:trPr>
          <w:trHeight w:val="33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513B305" w14:textId="355687DA" w:rsidR="00EC3A7C" w:rsidRPr="00F568FD" w:rsidRDefault="00EC3A7C" w:rsidP="00EC3A7C">
            <w:pPr>
              <w:rPr>
                <w:sz w:val="20"/>
              </w:rPr>
            </w:pPr>
            <w:r w:rsidRPr="00103DF7">
              <w:t xml:space="preserve">1.3. Respaldo insertado en la parte superior de la estructura.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C79890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CC22E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734ACAC" w14:textId="5F505A15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13612820" w14:textId="77777777" w:rsidTr="00805FCA">
        <w:trPr>
          <w:trHeight w:val="19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0DCC8FC" w14:textId="53A674C2" w:rsidR="00EC3A7C" w:rsidRPr="00F568FD" w:rsidRDefault="00EC3A7C" w:rsidP="00EC3A7C">
            <w:pPr>
              <w:rPr>
                <w:sz w:val="20"/>
              </w:rPr>
            </w:pPr>
            <w:r w:rsidRPr="00103DF7">
              <w:t>1.3.1. Con un saque para sujetarse con la mano.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173400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7BFB9B6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232D6A4" w14:textId="20D21D6E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125BC9D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14CFF3D" w14:textId="33DA2A04" w:rsidR="00EC3A7C" w:rsidRPr="00F568FD" w:rsidRDefault="00EC3A7C" w:rsidP="00EC3A7C">
            <w:pPr>
              <w:rPr>
                <w:sz w:val="20"/>
              </w:rPr>
            </w:pPr>
            <w:r w:rsidRPr="00103DF7">
              <w:t>1.4. El asiento deberá ser diseñado con un canal a los extremos (parte inferior) formando una sola pieza con el asiento para la fijación a la estructura.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6FB2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C414F4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D11E3C4" w14:textId="51445029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42D7E82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4ED3A7" w14:textId="538AB8BD" w:rsidR="00EC3A7C" w:rsidRPr="00F568FD" w:rsidRDefault="00EC3A7C" w:rsidP="00EC3A7C">
            <w:pPr>
              <w:rPr>
                <w:sz w:val="20"/>
              </w:rPr>
            </w:pPr>
            <w:r w:rsidRPr="00103DF7">
              <w:t xml:space="preserve">1.4.1. En la parte frontal deberá incluir una caída tipo cascada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A1A669C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1DF70AD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3F255F1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4A19E49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E3CABAF" w14:textId="0BDE09F9" w:rsidR="00EC3A7C" w:rsidRPr="00F568FD" w:rsidRDefault="00EC3A7C" w:rsidP="00EC3A7C">
            <w:pPr>
              <w:rPr>
                <w:sz w:val="20"/>
              </w:rPr>
            </w:pPr>
            <w:r w:rsidRPr="00103DF7">
              <w:t>1.5. Asiento y respaldo deberán incluir como diseño una costilla perimetral.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8933975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3101219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A9325B2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4D7E3096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BDBB028" w14:textId="60314ABB" w:rsidR="00EC3A7C" w:rsidRPr="00F568FD" w:rsidRDefault="00EC3A7C" w:rsidP="00EC3A7C">
            <w:pPr>
              <w:rPr>
                <w:sz w:val="20"/>
              </w:rPr>
            </w:pPr>
            <w:r w:rsidRPr="00103DF7">
              <w:t>2. Estructura de trineo.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601B7E2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AF852A3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38702AA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05BD8F0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7D17B76" w14:textId="5E0CC764" w:rsidR="00EC3A7C" w:rsidRPr="00F568FD" w:rsidRDefault="00EC3A7C" w:rsidP="00EC3A7C">
            <w:pPr>
              <w:rPr>
                <w:sz w:val="20"/>
              </w:rPr>
            </w:pPr>
            <w:r w:rsidRPr="00103DF7">
              <w:t>2.1. Fabricada de barra maciza de acero de ½” de diámetro conformada en forma de asnillas (marcos) laterales.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A7A4797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0195116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6487BAD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2FFD5C6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424A6C1" w14:textId="2B4A30E7" w:rsidR="00EC3A7C" w:rsidRPr="00F568FD" w:rsidRDefault="00EC3A7C" w:rsidP="00EC3A7C">
            <w:pPr>
              <w:rPr>
                <w:sz w:val="20"/>
              </w:rPr>
            </w:pPr>
            <w:r w:rsidRPr="00103DF7">
              <w:t>2.2. Con un refuerzo en la parte frontal (bajo el asiento) del mismo material de la estructura.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1DEF64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075886C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7FF80CF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5C38148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91A7179" w14:textId="5842E522" w:rsidR="00EC3A7C" w:rsidRPr="00F568FD" w:rsidRDefault="00EC3A7C" w:rsidP="00EC3A7C">
            <w:pPr>
              <w:rPr>
                <w:sz w:val="20"/>
              </w:rPr>
            </w:pPr>
            <w:r w:rsidRPr="00103DF7">
              <w:t>2.3. En la parte superior con una asnilla-refuerzo en ambos lados donde será colocado el respaldo.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68007AC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8B32DB9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CEDDCAF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1F7451B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29C4700" w14:textId="195D33AD" w:rsidR="00EC3A7C" w:rsidRPr="00F568FD" w:rsidRDefault="00EC3A7C" w:rsidP="00EC3A7C">
            <w:pPr>
              <w:tabs>
                <w:tab w:val="left" w:pos="2265"/>
              </w:tabs>
              <w:rPr>
                <w:sz w:val="20"/>
              </w:rPr>
            </w:pPr>
            <w:r w:rsidRPr="00103DF7">
              <w:t xml:space="preserve">2.4. Acabado pintura </w:t>
            </w:r>
            <w:proofErr w:type="spellStart"/>
            <w:r w:rsidRPr="00103DF7">
              <w:t>epóxica</w:t>
            </w:r>
            <w:proofErr w:type="spellEnd"/>
            <w:r w:rsidRPr="00103DF7">
              <w:t xml:space="preserve"> color negro.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05CA1B2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CB3E335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C205547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41CF393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34D3002" w14:textId="27944406" w:rsidR="00EC3A7C" w:rsidRPr="00F568FD" w:rsidRDefault="00EC3A7C" w:rsidP="00EC3A7C">
            <w:pPr>
              <w:tabs>
                <w:tab w:val="left" w:pos="1009"/>
              </w:tabs>
              <w:rPr>
                <w:sz w:val="20"/>
              </w:rPr>
            </w:pPr>
            <w:r w:rsidRPr="00103DF7">
              <w:t>3. Fijación de asiento.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3377AC5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6D9A54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1C65C49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5927949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47B6518" w14:textId="7E025B4A" w:rsidR="00EC3A7C" w:rsidRPr="00F568FD" w:rsidRDefault="00EC3A7C" w:rsidP="00EC3A7C">
            <w:pPr>
              <w:rPr>
                <w:sz w:val="20"/>
              </w:rPr>
            </w:pPr>
            <w:r w:rsidRPr="00103DF7">
              <w:lastRenderedPageBreak/>
              <w:t xml:space="preserve">3.1. Al menos cuatro puntos de soporte formados por lamina de acero calibre 16 unidos a la estructura de acero.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CE20BA7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6E5FFE1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096181B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7D244405" w14:textId="26F065C6" w:rsidTr="00030F01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C790DFA" w14:textId="3B75202B" w:rsidR="00EC3A7C" w:rsidRPr="00F568FD" w:rsidRDefault="00EC3A7C" w:rsidP="00EC3A7C">
            <w:pPr>
              <w:rPr>
                <w:sz w:val="20"/>
              </w:rPr>
            </w:pPr>
            <w:r w:rsidRPr="00103DF7">
              <w:t>3.2. Deberá tener barrenos para fijación del asiento.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B1A3B43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8605487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F7D1B7E" w14:textId="460528FB" w:rsidR="00EC3A7C" w:rsidRPr="00145479" w:rsidRDefault="00EC3A7C" w:rsidP="00EC3A7C">
            <w:pPr>
              <w:pStyle w:val="Sinespaciado"/>
              <w:spacing w:line="48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EC3A7C" w:rsidRPr="00B33731" w14:paraId="0642A3BC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61B3895" w14:textId="175FD5E2" w:rsidR="00EC3A7C" w:rsidRPr="00F568FD" w:rsidRDefault="00EC3A7C" w:rsidP="00EC3A7C">
            <w:pPr>
              <w:rPr>
                <w:sz w:val="20"/>
              </w:rPr>
            </w:pPr>
            <w:r w:rsidRPr="00103DF7">
              <w:t>3.3. El ensamble del asiento con la estructura deberá ser a base de tornillos de acero cabeza fijadora y arandelas planas y de presión del mismo material que los tornillos.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D56722F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8676EE8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316A19C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2979D944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80563EC" w14:textId="529D04C9" w:rsidR="00EC3A7C" w:rsidRPr="00F568FD" w:rsidRDefault="00EC3A7C" w:rsidP="00EC3A7C">
            <w:pPr>
              <w:rPr>
                <w:sz w:val="20"/>
              </w:rPr>
            </w:pPr>
            <w:r w:rsidRPr="00103DF7">
              <w:t xml:space="preserve">4. Regatón fijo. Fabricado en polipropileno inyectado de alto impacto </w:t>
            </w:r>
            <w:proofErr w:type="spellStart"/>
            <w:r w:rsidRPr="00103DF7">
              <w:t>antiderrapante</w:t>
            </w:r>
            <w:proofErr w:type="spellEnd"/>
            <w:r w:rsidRPr="00103DF7">
              <w:t xml:space="preserve"> unidos a la estructura que garantice no desprenderse, ni removerse con el uso rudo, diseño que no permita que el regatón gire la estructura o se separe de la misma.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D70A01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1A7CE2F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D9DCACB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EC3A7C" w:rsidRPr="00B33731" w14:paraId="02F3F33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620A58B" w14:textId="6CCD6A02" w:rsidR="00EC3A7C" w:rsidRPr="00F568FD" w:rsidRDefault="00EC3A7C" w:rsidP="00EC3A7C">
            <w:pPr>
              <w:rPr>
                <w:sz w:val="20"/>
              </w:rPr>
            </w:pPr>
            <w:r w:rsidRPr="00103DF7">
              <w:t xml:space="preserve">5. Dimensiones generales: 50.6 x 54.7 x 82 cm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D7B978C" w14:textId="77777777" w:rsidR="00EC3A7C" w:rsidRPr="00D9461F" w:rsidRDefault="00EC3A7C" w:rsidP="00EC3A7C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971855E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1620C6" w14:textId="77777777" w:rsidR="00EC3A7C" w:rsidRPr="00D9461F" w:rsidRDefault="00EC3A7C" w:rsidP="00EC3A7C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3C080AF8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6D0FC0F" w14:textId="52E04A7C" w:rsidR="006073FA" w:rsidRPr="00F568FD" w:rsidRDefault="00EC3A7C" w:rsidP="006073FA">
            <w:pPr>
              <w:rPr>
                <w:sz w:val="20"/>
              </w:rPr>
            </w:pPr>
            <w:r w:rsidRPr="00EC3A7C">
              <w:rPr>
                <w:sz w:val="20"/>
              </w:rPr>
              <w:t>6. Tolerancia en dimensiones generales +/- 5%.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A62B8D8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85A17CE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34FEB70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C1472" w:rsidRPr="00B33731" w14:paraId="35E45E47" w14:textId="77777777" w:rsidTr="00805FCA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655FCDCA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DB919CF" w14:textId="77777777" w:rsidR="00AC1472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</w:p>
          <w:p w14:paraId="512C2D9F" w14:textId="2C9FE8F7" w:rsidR="00AC1472" w:rsidRPr="00F568FD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  <w:r w:rsidRPr="00F568FD"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Acabados sin bordes filosos ni rebabas.</w:t>
            </w:r>
          </w:p>
          <w:p w14:paraId="56494564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Ensamble adecuado de accesorios.</w:t>
            </w: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ab/>
            </w:r>
          </w:p>
          <w:p w14:paraId="53F7EDC3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Sistemas de seguridad que eviten riesgos al paciente y/o personal usuario.</w:t>
            </w:r>
          </w:p>
          <w:p w14:paraId="696922E9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Materiales en mal estado (rotos, oxidación, corrosión, etc.)</w:t>
            </w:r>
          </w:p>
          <w:p w14:paraId="554AE948" w14:textId="23BE581D" w:rsidR="00AC1472" w:rsidRPr="00075EB0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Calidad de soldaduras.</w:t>
            </w:r>
          </w:p>
        </w:tc>
      </w:tr>
      <w:tr w:rsidR="00AC1472" w:rsidRPr="00B33731" w14:paraId="790C653F" w14:textId="77777777" w:rsidTr="00805FCA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AC1472" w:rsidRPr="00B33731" w14:paraId="0B369DEA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AC1472" w:rsidRPr="00B33731" w14:paraId="77C63DF7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AC1472" w:rsidRPr="008A45C9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C1472" w:rsidRPr="00B33731" w14:paraId="38A9EF86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266300C8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6A0E0B2F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E1FE7E9" w14:textId="2DBD7646" w:rsidR="00F568FD" w:rsidRPr="00F568FD" w:rsidRDefault="00F568FD" w:rsidP="00F568FD"/>
    <w:sectPr w:rsidR="00F568FD" w:rsidRPr="00F568FD" w:rsidSect="00D0505E">
      <w:headerReference w:type="default" r:id="rId8"/>
      <w:footerReference w:type="default" r:id="rId9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D812E" w14:textId="77777777" w:rsidR="00106E64" w:rsidRDefault="00106E64" w:rsidP="00D0505E">
      <w:r>
        <w:separator/>
      </w:r>
    </w:p>
  </w:endnote>
  <w:endnote w:type="continuationSeparator" w:id="0">
    <w:p w14:paraId="40E66C6D" w14:textId="77777777" w:rsidR="00106E64" w:rsidRDefault="00106E64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1026F0F7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203D2D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203D2D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E5AB4" w14:textId="77777777" w:rsidR="00106E64" w:rsidRDefault="00106E64" w:rsidP="00D0505E">
      <w:r>
        <w:separator/>
      </w:r>
    </w:p>
  </w:footnote>
  <w:footnote w:type="continuationSeparator" w:id="0">
    <w:p w14:paraId="5B93C21F" w14:textId="77777777" w:rsidR="00106E64" w:rsidRDefault="00106E64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0E979" w14:textId="30ED2FF0" w:rsidR="00A92CE5" w:rsidRPr="00203D2D" w:rsidRDefault="00A92CE5" w:rsidP="000E6963">
    <w:pPr>
      <w:pStyle w:val="Encabezado"/>
      <w:jc w:val="center"/>
      <w:rPr>
        <w:rFonts w:cstheme="minorHAnsi"/>
        <w:sz w:val="18"/>
      </w:rPr>
    </w:pPr>
    <w:r w:rsidRPr="00203D2D">
      <w:rPr>
        <w:rFonts w:cstheme="minorHAnsi"/>
        <w:b/>
        <w:sz w:val="18"/>
      </w:rPr>
      <w:t>ANEXO</w:t>
    </w:r>
    <w:r w:rsidR="00203D2D">
      <w:rPr>
        <w:rFonts w:cstheme="minorHAnsi"/>
        <w:b/>
        <w:sz w:val="18"/>
      </w:rPr>
      <w:t xml:space="preserve"> L</w:t>
    </w:r>
    <w:r w:rsidRPr="00203D2D">
      <w:rPr>
        <w:rFonts w:cstheme="minorHAnsi"/>
        <w:b/>
        <w:sz w:val="18"/>
      </w:rPr>
      <w:t xml:space="preserve">  “EVALUACIÓN DE MUESTRAS”</w:t>
    </w:r>
  </w:p>
  <w:p w14:paraId="48AD32E1" w14:textId="77777777" w:rsidR="00203D2D" w:rsidRDefault="00203D2D" w:rsidP="000A55BD">
    <w:pPr>
      <w:pStyle w:val="Encabezado"/>
      <w:jc w:val="center"/>
      <w:rPr>
        <w:rFonts w:ascii="Calibri" w:hAnsi="Calibri" w:cs="Calibri"/>
        <w:b/>
      </w:rPr>
    </w:pPr>
    <w:r w:rsidRPr="00203D2D">
      <w:rPr>
        <w:rFonts w:ascii="Calibri" w:hAnsi="Calibri" w:cs="Calibri"/>
        <w:b/>
      </w:rPr>
      <w:t xml:space="preserve">Licitación Pública Nacional Mixta No. 40051001-036-25 (CAGEG-036/2025), para la Adquisición de Muebles, Muebles de oficina y Estantería </w:t>
    </w:r>
  </w:p>
  <w:p w14:paraId="70ED9FB7" w14:textId="3785C23F" w:rsidR="00A92CE5" w:rsidRPr="00282FA0" w:rsidRDefault="00A92CE5" w:rsidP="000A55BD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CCE798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004F6375" w:rsidR="00414AC0" w:rsidRPr="003C630C" w:rsidRDefault="00A740EF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22</w:t>
          </w:r>
        </w:p>
      </w:tc>
      <w:tc>
        <w:tcPr>
          <w:tcW w:w="1984" w:type="dxa"/>
          <w:vAlign w:val="center"/>
        </w:tcPr>
        <w:p w14:paraId="5056FDF7" w14:textId="28288FA8" w:rsidR="00414AC0" w:rsidRPr="003648EB" w:rsidRDefault="00735241" w:rsidP="00740862">
          <w:pPr>
            <w:jc w:val="center"/>
          </w:pPr>
          <w:r w:rsidRPr="00735241">
            <w:t>511000000539</w:t>
          </w:r>
        </w:p>
      </w:tc>
      <w:tc>
        <w:tcPr>
          <w:tcW w:w="6379" w:type="dxa"/>
          <w:vAlign w:val="center"/>
        </w:tcPr>
        <w:p w14:paraId="3459BF61" w14:textId="17ACE8DA" w:rsidR="00414AC0" w:rsidRPr="005C55B9" w:rsidRDefault="00735241" w:rsidP="00414AC0">
          <w:pPr>
            <w:jc w:val="center"/>
          </w:pPr>
          <w:r w:rsidRPr="00735241">
            <w:t>SILLA FIJA APILABLE CON ESTRUCTURA DE TRINEO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1668A"/>
    <w:rsid w:val="000214F0"/>
    <w:rsid w:val="000241C2"/>
    <w:rsid w:val="00030F01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068DC"/>
    <w:rsid w:val="00106E64"/>
    <w:rsid w:val="001134A3"/>
    <w:rsid w:val="00132C8B"/>
    <w:rsid w:val="0014103A"/>
    <w:rsid w:val="00145479"/>
    <w:rsid w:val="00156C19"/>
    <w:rsid w:val="00175842"/>
    <w:rsid w:val="001765B9"/>
    <w:rsid w:val="001777F8"/>
    <w:rsid w:val="001874C4"/>
    <w:rsid w:val="00192EEA"/>
    <w:rsid w:val="001A487E"/>
    <w:rsid w:val="001A5041"/>
    <w:rsid w:val="001B15A7"/>
    <w:rsid w:val="001D1AA6"/>
    <w:rsid w:val="001D24F9"/>
    <w:rsid w:val="001D4376"/>
    <w:rsid w:val="001D7023"/>
    <w:rsid w:val="00203D2D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B46F1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278A"/>
    <w:rsid w:val="005144C4"/>
    <w:rsid w:val="005228BA"/>
    <w:rsid w:val="00522C5F"/>
    <w:rsid w:val="00527453"/>
    <w:rsid w:val="005337EF"/>
    <w:rsid w:val="00536278"/>
    <w:rsid w:val="00560151"/>
    <w:rsid w:val="005770F5"/>
    <w:rsid w:val="00581284"/>
    <w:rsid w:val="005A4772"/>
    <w:rsid w:val="005C26DC"/>
    <w:rsid w:val="005C55B9"/>
    <w:rsid w:val="005C5A96"/>
    <w:rsid w:val="005D5F2F"/>
    <w:rsid w:val="005E5158"/>
    <w:rsid w:val="006073FA"/>
    <w:rsid w:val="006103A3"/>
    <w:rsid w:val="0061212A"/>
    <w:rsid w:val="00615869"/>
    <w:rsid w:val="00620184"/>
    <w:rsid w:val="0062162E"/>
    <w:rsid w:val="0062334B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D0670"/>
    <w:rsid w:val="006E7E91"/>
    <w:rsid w:val="006F1E3C"/>
    <w:rsid w:val="00727937"/>
    <w:rsid w:val="00735241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D7C70"/>
    <w:rsid w:val="007E391A"/>
    <w:rsid w:val="00805FC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40503"/>
    <w:rsid w:val="00A42020"/>
    <w:rsid w:val="00A45B76"/>
    <w:rsid w:val="00A72F46"/>
    <w:rsid w:val="00A740EF"/>
    <w:rsid w:val="00A77064"/>
    <w:rsid w:val="00A80B36"/>
    <w:rsid w:val="00A92CE5"/>
    <w:rsid w:val="00A97C58"/>
    <w:rsid w:val="00AA2349"/>
    <w:rsid w:val="00AC1472"/>
    <w:rsid w:val="00AF7C33"/>
    <w:rsid w:val="00B05E2C"/>
    <w:rsid w:val="00B067A9"/>
    <w:rsid w:val="00B1381D"/>
    <w:rsid w:val="00B22766"/>
    <w:rsid w:val="00B22EC1"/>
    <w:rsid w:val="00B33731"/>
    <w:rsid w:val="00B4387C"/>
    <w:rsid w:val="00B43C6B"/>
    <w:rsid w:val="00B44E20"/>
    <w:rsid w:val="00B5154B"/>
    <w:rsid w:val="00B5303F"/>
    <w:rsid w:val="00B54BEC"/>
    <w:rsid w:val="00B60D90"/>
    <w:rsid w:val="00B65801"/>
    <w:rsid w:val="00B672F9"/>
    <w:rsid w:val="00B674E1"/>
    <w:rsid w:val="00B76403"/>
    <w:rsid w:val="00B81560"/>
    <w:rsid w:val="00B8275F"/>
    <w:rsid w:val="00BB59E6"/>
    <w:rsid w:val="00BD0443"/>
    <w:rsid w:val="00BE2B65"/>
    <w:rsid w:val="00BF113D"/>
    <w:rsid w:val="00C075CC"/>
    <w:rsid w:val="00C1666D"/>
    <w:rsid w:val="00C23B05"/>
    <w:rsid w:val="00C4565E"/>
    <w:rsid w:val="00C5195B"/>
    <w:rsid w:val="00C67EF5"/>
    <w:rsid w:val="00C86EB6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06753"/>
    <w:rsid w:val="00D1068E"/>
    <w:rsid w:val="00D11158"/>
    <w:rsid w:val="00D133C6"/>
    <w:rsid w:val="00D1700C"/>
    <w:rsid w:val="00D21D80"/>
    <w:rsid w:val="00D27141"/>
    <w:rsid w:val="00D33E5A"/>
    <w:rsid w:val="00D367B2"/>
    <w:rsid w:val="00D367F5"/>
    <w:rsid w:val="00D42888"/>
    <w:rsid w:val="00D50274"/>
    <w:rsid w:val="00D753C4"/>
    <w:rsid w:val="00D9461F"/>
    <w:rsid w:val="00D94F34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35C3"/>
    <w:rsid w:val="00E34D37"/>
    <w:rsid w:val="00E412BA"/>
    <w:rsid w:val="00E459B9"/>
    <w:rsid w:val="00E47433"/>
    <w:rsid w:val="00E6098C"/>
    <w:rsid w:val="00E6497E"/>
    <w:rsid w:val="00E74363"/>
    <w:rsid w:val="00E764F2"/>
    <w:rsid w:val="00E97DAC"/>
    <w:rsid w:val="00EA0CDE"/>
    <w:rsid w:val="00EA5CF3"/>
    <w:rsid w:val="00EC0856"/>
    <w:rsid w:val="00EC3A7C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568FD"/>
    <w:rsid w:val="00F62F90"/>
    <w:rsid w:val="00F65013"/>
    <w:rsid w:val="00F66E1E"/>
    <w:rsid w:val="00F67E46"/>
    <w:rsid w:val="00F808CB"/>
    <w:rsid w:val="00F83001"/>
    <w:rsid w:val="00F9112F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  <w15:docId w15:val="{04C7CA14-91A3-4244-8557-41EE03A4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78FE-CDCF-403C-AFC9-61312201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4</cp:revision>
  <cp:lastPrinted>2022-11-10T22:02:00Z</cp:lastPrinted>
  <dcterms:created xsi:type="dcterms:W3CDTF">2025-04-28T20:47:00Z</dcterms:created>
  <dcterms:modified xsi:type="dcterms:W3CDTF">2025-05-16T17:11:00Z</dcterms:modified>
</cp:coreProperties>
</file>